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9EC" w:rsidRPr="00645AF3" w:rsidRDefault="006419EC" w:rsidP="006419EC">
      <w:pPr>
        <w:jc w:val="center"/>
      </w:pPr>
      <w:r w:rsidRPr="00214FC8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9EC" w:rsidRPr="001F2E12" w:rsidRDefault="006419EC" w:rsidP="006419EC">
      <w:pPr>
        <w:pStyle w:val="a3"/>
        <w:jc w:val="center"/>
        <w:rPr>
          <w:b/>
          <w:sz w:val="28"/>
          <w:szCs w:val="28"/>
        </w:rPr>
      </w:pPr>
      <w:r w:rsidRPr="001F2E12">
        <w:rPr>
          <w:b/>
          <w:sz w:val="28"/>
          <w:szCs w:val="28"/>
        </w:rPr>
        <w:t>БУЧАНСЬКА     МІСЬКА      РАДА</w:t>
      </w:r>
    </w:p>
    <w:p w:rsidR="006419EC" w:rsidRPr="00F0591F" w:rsidRDefault="006419EC" w:rsidP="006419EC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0591F">
        <w:rPr>
          <w:sz w:val="24"/>
          <w:szCs w:val="24"/>
        </w:rPr>
        <w:t>КИЇВСЬКОЇ ОБЛАСТІ</w:t>
      </w:r>
    </w:p>
    <w:p w:rsidR="006419EC" w:rsidRPr="00645AF3" w:rsidRDefault="006419EC" w:rsidP="006419EC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6419EC" w:rsidRPr="00645AF3" w:rsidRDefault="006419EC" w:rsidP="006419EC">
      <w:pPr>
        <w:jc w:val="center"/>
        <w:rPr>
          <w:sz w:val="16"/>
          <w:szCs w:val="16"/>
        </w:rPr>
      </w:pPr>
    </w:p>
    <w:p w:rsidR="006419EC" w:rsidRPr="00645AF3" w:rsidRDefault="006419EC" w:rsidP="006419E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645AF3">
        <w:rPr>
          <w:rFonts w:ascii="Times New Roman" w:hAnsi="Times New Roman"/>
          <w:sz w:val="28"/>
          <w:szCs w:val="28"/>
        </w:rPr>
        <w:t>Н</w:t>
      </w:r>
      <w:proofErr w:type="spellEnd"/>
      <w:r w:rsidRPr="00645AF3">
        <w:rPr>
          <w:rFonts w:ascii="Times New Roman" w:hAnsi="Times New Roman"/>
          <w:sz w:val="28"/>
          <w:szCs w:val="28"/>
        </w:rPr>
        <w:t xml:space="preserve">  Я</w:t>
      </w:r>
    </w:p>
    <w:p w:rsidR="006419EC" w:rsidRPr="00BE22A0" w:rsidRDefault="006419EC" w:rsidP="006419EC">
      <w:pPr>
        <w:rPr>
          <w:b/>
          <w:bCs/>
          <w:lang w:val="uk-UA"/>
        </w:rPr>
      </w:pPr>
      <w:r w:rsidRPr="00816DEC">
        <w:rPr>
          <w:b/>
          <w:bCs/>
          <w:u w:val="single"/>
          <w:lang w:val="uk-UA"/>
        </w:rPr>
        <w:t xml:space="preserve"> «  </w:t>
      </w:r>
      <w:r w:rsidRPr="006419EC">
        <w:rPr>
          <w:b/>
          <w:bCs/>
          <w:u w:val="single"/>
        </w:rPr>
        <w:t xml:space="preserve">20 </w:t>
      </w:r>
      <w:r w:rsidRPr="00816DEC">
        <w:rPr>
          <w:b/>
          <w:bCs/>
          <w:u w:val="single"/>
          <w:lang w:val="uk-UA"/>
        </w:rPr>
        <w:t xml:space="preserve"> »   </w:t>
      </w:r>
      <w:r>
        <w:rPr>
          <w:b/>
          <w:bCs/>
          <w:u w:val="single"/>
          <w:lang w:val="uk-UA"/>
        </w:rPr>
        <w:t>лютого</w:t>
      </w:r>
      <w:r w:rsidRPr="00816DEC">
        <w:rPr>
          <w:b/>
          <w:bCs/>
          <w:u w:val="single"/>
          <w:lang w:val="uk-UA"/>
        </w:rPr>
        <w:t xml:space="preserve">  2018 року</w:t>
      </w:r>
      <w:r w:rsidRPr="00816DEC">
        <w:rPr>
          <w:b/>
          <w:bCs/>
          <w:lang w:val="uk-UA"/>
        </w:rPr>
        <w:t xml:space="preserve">                                                                                    </w:t>
      </w:r>
      <w:r>
        <w:rPr>
          <w:b/>
          <w:bCs/>
          <w:lang w:val="uk-UA"/>
        </w:rPr>
        <w:t xml:space="preserve">     </w:t>
      </w:r>
      <w:r w:rsidRPr="00816DEC">
        <w:rPr>
          <w:b/>
          <w:bCs/>
          <w:lang w:val="uk-UA"/>
        </w:rPr>
        <w:t xml:space="preserve">№ </w:t>
      </w:r>
      <w:r>
        <w:rPr>
          <w:b/>
          <w:bCs/>
          <w:lang w:val="uk-UA"/>
        </w:rPr>
        <w:t xml:space="preserve"> </w:t>
      </w:r>
      <w:r w:rsidRPr="006419EC">
        <w:rPr>
          <w:b/>
          <w:bCs/>
        </w:rPr>
        <w:t>65</w:t>
      </w:r>
    </w:p>
    <w:p w:rsidR="006419EC" w:rsidRPr="005A3B0F" w:rsidRDefault="006419EC" w:rsidP="006419EC">
      <w:pPr>
        <w:jc w:val="both"/>
        <w:rPr>
          <w:b/>
          <w:sz w:val="16"/>
          <w:szCs w:val="16"/>
          <w:lang w:val="uk-UA"/>
        </w:rPr>
      </w:pPr>
      <w:r w:rsidRPr="005A3B0F">
        <w:rPr>
          <w:b/>
          <w:sz w:val="16"/>
          <w:szCs w:val="16"/>
          <w:lang w:val="uk-UA"/>
        </w:rPr>
        <w:tab/>
      </w:r>
    </w:p>
    <w:p w:rsidR="006419EC" w:rsidRPr="00932771" w:rsidRDefault="006419EC" w:rsidP="006419EC">
      <w:pPr>
        <w:jc w:val="both"/>
        <w:rPr>
          <w:b/>
          <w:lang w:val="uk-UA"/>
        </w:rPr>
      </w:pPr>
      <w:r w:rsidRPr="00932771">
        <w:rPr>
          <w:b/>
          <w:lang w:val="uk-UA"/>
        </w:rPr>
        <w:t>Про встановлення вартості харчування дітей,</w:t>
      </w:r>
    </w:p>
    <w:p w:rsidR="006419EC" w:rsidRPr="00932771" w:rsidRDefault="006419EC" w:rsidP="006419EC">
      <w:pPr>
        <w:jc w:val="both"/>
        <w:rPr>
          <w:b/>
          <w:lang w:val="uk-UA"/>
        </w:rPr>
      </w:pPr>
      <w:r w:rsidRPr="00932771">
        <w:rPr>
          <w:b/>
          <w:lang w:val="uk-UA"/>
        </w:rPr>
        <w:t>які відвідують заклади дошкільної освіти,</w:t>
      </w:r>
    </w:p>
    <w:p w:rsidR="006419EC" w:rsidRPr="00932771" w:rsidRDefault="006419EC" w:rsidP="006419EC">
      <w:pPr>
        <w:jc w:val="both"/>
        <w:rPr>
          <w:b/>
          <w:lang w:val="uk-UA"/>
        </w:rPr>
      </w:pPr>
      <w:r w:rsidRPr="00932771">
        <w:rPr>
          <w:b/>
          <w:lang w:val="uk-UA"/>
        </w:rPr>
        <w:t xml:space="preserve">що фінансуються з бюджету міста </w:t>
      </w:r>
    </w:p>
    <w:p w:rsidR="006419EC" w:rsidRPr="005A3B0F" w:rsidRDefault="006419EC" w:rsidP="006419EC">
      <w:pPr>
        <w:jc w:val="both"/>
        <w:rPr>
          <w:b/>
          <w:sz w:val="16"/>
          <w:szCs w:val="16"/>
          <w:lang w:val="uk-UA"/>
        </w:rPr>
      </w:pPr>
      <w:r w:rsidRPr="005A3B0F">
        <w:rPr>
          <w:b/>
          <w:sz w:val="16"/>
          <w:szCs w:val="16"/>
          <w:lang w:val="uk-UA"/>
        </w:rPr>
        <w:tab/>
      </w:r>
    </w:p>
    <w:p w:rsidR="006419EC" w:rsidRPr="00932771" w:rsidRDefault="006419EC" w:rsidP="006419EC">
      <w:pPr>
        <w:ind w:firstLine="708"/>
        <w:jc w:val="both"/>
        <w:rPr>
          <w:lang w:val="uk-UA"/>
        </w:rPr>
      </w:pPr>
      <w:r w:rsidRPr="00932771">
        <w:rPr>
          <w:lang w:val="uk-UA"/>
        </w:rPr>
        <w:t xml:space="preserve">З метою забезпечення дітей дошкільного віку повноцінним збалансованим харчуванням, які відвідують заклади дошкільної освіти, що фінансуються з бюджету міста, враховуючи норми харчування дітей, затверджених Постановою Кабінету Міністрів України від 22.11.2004 р. № 1591 «Про затвердження норм харчування у навчальних та оздоровчих закладах», </w:t>
      </w:r>
      <w:r w:rsidRPr="00EA2F93">
        <w:rPr>
          <w:lang w:val="uk-UA"/>
        </w:rPr>
        <w:t>подання завідувачів закладів дошкільної освіти міста, відповідно до результатів проведеного опитування батьків вихованців закладів дошкільної освіти міста та рішення батьківської громадськості,</w:t>
      </w:r>
      <w:r>
        <w:rPr>
          <w:lang w:val="uk-UA"/>
        </w:rPr>
        <w:t xml:space="preserve"> </w:t>
      </w:r>
      <w:r w:rsidRPr="00932771">
        <w:rPr>
          <w:lang w:val="uk-UA"/>
        </w:rPr>
        <w:t xml:space="preserve">керуючись ст. 35 Закону України «Про дошкільну освіту», наказом Міністерства освіти і науки України від 21.11.2002 року за № 667 «Про затвердження порядку встановлення плати для батьків за перебування дітей у державних комунальних дошкільних та інтернатних навчальних закладах», Законом України «Про місцеве самоврядування в Україні», в межах затвердженого кошторису відділу освіти, виконавчий комітет </w:t>
      </w:r>
      <w:smartTag w:uri="urn:schemas-microsoft-com:office:smarttags" w:element="PersonName">
        <w:r w:rsidRPr="00932771">
          <w:rPr>
            <w:lang w:val="uk-UA"/>
          </w:rPr>
          <w:t>Буча</w:t>
        </w:r>
      </w:smartTag>
      <w:r w:rsidRPr="00932771">
        <w:rPr>
          <w:lang w:val="uk-UA"/>
        </w:rPr>
        <w:t>нської міської ради</w:t>
      </w:r>
    </w:p>
    <w:p w:rsidR="006419EC" w:rsidRPr="005A3B0F" w:rsidRDefault="006419EC" w:rsidP="006419EC">
      <w:pPr>
        <w:jc w:val="both"/>
        <w:rPr>
          <w:sz w:val="16"/>
          <w:szCs w:val="16"/>
          <w:lang w:val="uk-UA"/>
        </w:rPr>
      </w:pPr>
    </w:p>
    <w:p w:rsidR="006419EC" w:rsidRPr="00932771" w:rsidRDefault="006419EC" w:rsidP="006419EC">
      <w:pPr>
        <w:jc w:val="both"/>
        <w:rPr>
          <w:b/>
          <w:lang w:val="uk-UA"/>
        </w:rPr>
      </w:pPr>
      <w:r w:rsidRPr="00932771">
        <w:rPr>
          <w:b/>
          <w:lang w:val="uk-UA"/>
        </w:rPr>
        <w:t>ВИРІШИВ:</w:t>
      </w:r>
    </w:p>
    <w:p w:rsidR="006419EC" w:rsidRPr="00932771" w:rsidRDefault="006419EC" w:rsidP="006419E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32771">
        <w:rPr>
          <w:lang w:val="uk-UA"/>
        </w:rPr>
        <w:t>Встановити у 2018 році батьківську плату за харчування однієї дитини,  яка відвідує заклади дошкільної освіти міста, в такому розмірі:</w:t>
      </w:r>
    </w:p>
    <w:p w:rsidR="006419EC" w:rsidRPr="00932771" w:rsidRDefault="006419EC" w:rsidP="006419EC">
      <w:pPr>
        <w:numPr>
          <w:ilvl w:val="1"/>
          <w:numId w:val="1"/>
        </w:numPr>
        <w:tabs>
          <w:tab w:val="num" w:pos="720"/>
        </w:tabs>
        <w:ind w:left="360" w:firstLine="0"/>
        <w:jc w:val="both"/>
        <w:rPr>
          <w:lang w:val="uk-UA"/>
        </w:rPr>
      </w:pPr>
      <w:r w:rsidRPr="00932771">
        <w:rPr>
          <w:lang w:val="uk-UA"/>
        </w:rPr>
        <w:t>90 %  - батьківська плата;</w:t>
      </w:r>
    </w:p>
    <w:p w:rsidR="006419EC" w:rsidRPr="00932771" w:rsidRDefault="006419EC" w:rsidP="006419EC">
      <w:pPr>
        <w:numPr>
          <w:ilvl w:val="1"/>
          <w:numId w:val="1"/>
        </w:numPr>
        <w:tabs>
          <w:tab w:val="num" w:pos="720"/>
        </w:tabs>
        <w:ind w:left="360" w:firstLine="0"/>
        <w:jc w:val="both"/>
        <w:rPr>
          <w:lang w:val="uk-UA"/>
        </w:rPr>
      </w:pPr>
      <w:r w:rsidRPr="00932771">
        <w:rPr>
          <w:lang w:val="uk-UA"/>
        </w:rPr>
        <w:t>10 % - кошти місцевого бюджету.</w:t>
      </w:r>
    </w:p>
    <w:p w:rsidR="006419EC" w:rsidRPr="00932771" w:rsidRDefault="006419EC" w:rsidP="006419E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32771">
        <w:rPr>
          <w:lang w:val="uk-UA"/>
        </w:rPr>
        <w:t xml:space="preserve">Встановити з </w:t>
      </w:r>
      <w:r>
        <w:rPr>
          <w:lang w:val="uk-UA"/>
        </w:rPr>
        <w:t>21</w:t>
      </w:r>
      <w:r w:rsidRPr="00932771">
        <w:rPr>
          <w:lang w:val="uk-UA"/>
        </w:rPr>
        <w:t>.02.2018</w:t>
      </w:r>
      <w:r>
        <w:rPr>
          <w:lang w:val="uk-UA"/>
        </w:rPr>
        <w:t xml:space="preserve"> </w:t>
      </w:r>
      <w:r w:rsidRPr="00932771">
        <w:rPr>
          <w:lang w:val="uk-UA"/>
        </w:rPr>
        <w:t>р. вартість харчування однієї дитини, яка відвідує заклади дошкільної освіти міста, що фінансуються з місцевого бюджету, в розмірі:</w:t>
      </w:r>
    </w:p>
    <w:p w:rsidR="006419EC" w:rsidRPr="00932771" w:rsidRDefault="006419EC" w:rsidP="006419EC">
      <w:pPr>
        <w:numPr>
          <w:ilvl w:val="1"/>
          <w:numId w:val="1"/>
        </w:numPr>
        <w:tabs>
          <w:tab w:val="num" w:pos="720"/>
        </w:tabs>
        <w:ind w:left="360" w:firstLine="0"/>
        <w:jc w:val="both"/>
        <w:rPr>
          <w:lang w:val="uk-UA"/>
        </w:rPr>
      </w:pPr>
      <w:r w:rsidRPr="00932771">
        <w:rPr>
          <w:lang w:val="uk-UA"/>
        </w:rPr>
        <w:t>для дітей віком до 3 (4)-х років -  26,00 грн. на день;</w:t>
      </w:r>
    </w:p>
    <w:p w:rsidR="006419EC" w:rsidRPr="00932771" w:rsidRDefault="006419EC" w:rsidP="006419EC">
      <w:pPr>
        <w:numPr>
          <w:ilvl w:val="1"/>
          <w:numId w:val="1"/>
        </w:numPr>
        <w:tabs>
          <w:tab w:val="num" w:pos="720"/>
        </w:tabs>
        <w:ind w:left="360" w:firstLine="0"/>
        <w:jc w:val="both"/>
        <w:rPr>
          <w:lang w:val="uk-UA"/>
        </w:rPr>
      </w:pPr>
      <w:r w:rsidRPr="00932771">
        <w:rPr>
          <w:lang w:val="uk-UA"/>
        </w:rPr>
        <w:t>віком від 3-х до 6 (7) років  - 34, 00 грн. на день (Додаток 1).</w:t>
      </w:r>
    </w:p>
    <w:p w:rsidR="006419EC" w:rsidRDefault="006419EC" w:rsidP="006419E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32771">
        <w:rPr>
          <w:lang w:val="uk-UA"/>
        </w:rPr>
        <w:t xml:space="preserve">Встановити з </w:t>
      </w:r>
      <w:r>
        <w:rPr>
          <w:lang w:val="uk-UA"/>
        </w:rPr>
        <w:t>21</w:t>
      </w:r>
      <w:r w:rsidRPr="00932771">
        <w:rPr>
          <w:lang w:val="uk-UA"/>
        </w:rPr>
        <w:t>.02.2018 р</w:t>
      </w:r>
      <w:r>
        <w:rPr>
          <w:lang w:val="uk-UA"/>
        </w:rPr>
        <w:t>.</w:t>
      </w:r>
      <w:r w:rsidRPr="00932771">
        <w:rPr>
          <w:lang w:val="uk-UA"/>
        </w:rPr>
        <w:t xml:space="preserve"> для батьків або осіб, які їх замінюють, плату за перебування дітей у </w:t>
      </w:r>
      <w:r>
        <w:rPr>
          <w:lang w:val="uk-UA"/>
        </w:rPr>
        <w:t>закладі дошкільної освіти</w:t>
      </w:r>
      <w:r w:rsidRPr="00932771">
        <w:rPr>
          <w:lang w:val="uk-UA"/>
        </w:rPr>
        <w:t xml:space="preserve"> в розмірі </w:t>
      </w:r>
      <w:r>
        <w:rPr>
          <w:lang w:val="uk-UA"/>
        </w:rPr>
        <w:t>23,40 грн. за один</w:t>
      </w:r>
      <w:r w:rsidRPr="00932771">
        <w:rPr>
          <w:lang w:val="uk-UA"/>
        </w:rPr>
        <w:t xml:space="preserve"> день</w:t>
      </w:r>
      <w:r>
        <w:rPr>
          <w:lang w:val="uk-UA"/>
        </w:rPr>
        <w:t xml:space="preserve"> відвідування</w:t>
      </w:r>
      <w:r w:rsidRPr="00932771">
        <w:rPr>
          <w:lang w:val="uk-UA"/>
        </w:rPr>
        <w:t xml:space="preserve"> для дітей віком до 3(4)-х років, та </w:t>
      </w:r>
      <w:r>
        <w:rPr>
          <w:lang w:val="uk-UA"/>
        </w:rPr>
        <w:t>30,60</w:t>
      </w:r>
      <w:r w:rsidRPr="00932771">
        <w:rPr>
          <w:lang w:val="uk-UA"/>
        </w:rPr>
        <w:t xml:space="preserve"> грн. для дітей віком від 3-х до 6 (7) років  за один день відвідування дитиною закладу дошкільної освіти.</w:t>
      </w:r>
    </w:p>
    <w:p w:rsidR="006419EC" w:rsidRDefault="006419EC" w:rsidP="006419E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Рішення виконавчого комітету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>нської міської ради від 13.10.2015 р. № 421 «</w:t>
      </w:r>
      <w:r w:rsidRPr="005A3B0F">
        <w:rPr>
          <w:lang w:val="uk-UA"/>
        </w:rPr>
        <w:t>Про встановлення вартості харчування дітей, які відвідують дошкільні заклади освіти, що фінансуються з бюджету міста</w:t>
      </w:r>
      <w:r>
        <w:rPr>
          <w:lang w:val="uk-UA"/>
        </w:rPr>
        <w:t>» вважати таким, що втратило чинність.</w:t>
      </w:r>
    </w:p>
    <w:p w:rsidR="006419EC" w:rsidRPr="00932771" w:rsidRDefault="006419EC" w:rsidP="006419E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32771">
        <w:rPr>
          <w:lang w:val="uk-UA"/>
        </w:rPr>
        <w:t xml:space="preserve">Відділу освіти </w:t>
      </w:r>
      <w:smartTag w:uri="urn:schemas-microsoft-com:office:smarttags" w:element="PersonName">
        <w:r w:rsidRPr="00932771">
          <w:rPr>
            <w:lang w:val="uk-UA"/>
          </w:rPr>
          <w:t>Буча</w:t>
        </w:r>
      </w:smartTag>
      <w:r w:rsidRPr="00932771">
        <w:rPr>
          <w:lang w:val="uk-UA"/>
        </w:rPr>
        <w:t>нської міської ради довести дане рішення до відома завідуючих закладів дошкільної освіти.</w:t>
      </w:r>
    </w:p>
    <w:p w:rsidR="006419EC" w:rsidRPr="00932771" w:rsidRDefault="006419EC" w:rsidP="006419E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32771">
        <w:rPr>
          <w:lang w:val="uk-UA"/>
        </w:rPr>
        <w:t xml:space="preserve">Контроль за виконанням даного рішення покласти на начальника відділу освіти Бучанської міської ради </w:t>
      </w:r>
      <w:proofErr w:type="spellStart"/>
      <w:r w:rsidRPr="00932771">
        <w:rPr>
          <w:lang w:val="uk-UA"/>
        </w:rPr>
        <w:t>О.І.Цимбала</w:t>
      </w:r>
      <w:proofErr w:type="spellEnd"/>
      <w:r w:rsidRPr="00932771">
        <w:rPr>
          <w:lang w:val="uk-UA"/>
        </w:rPr>
        <w:t>.</w:t>
      </w:r>
    </w:p>
    <w:p w:rsidR="006419EC" w:rsidRPr="005A3B0F" w:rsidRDefault="006419EC" w:rsidP="006419EC">
      <w:pPr>
        <w:rPr>
          <w:sz w:val="16"/>
          <w:szCs w:val="16"/>
          <w:lang w:val="uk-UA"/>
        </w:rPr>
      </w:pPr>
    </w:p>
    <w:p w:rsidR="006419EC" w:rsidRPr="00932771" w:rsidRDefault="006419EC" w:rsidP="006419EC">
      <w:pPr>
        <w:jc w:val="both"/>
        <w:rPr>
          <w:b/>
        </w:rPr>
      </w:pPr>
      <w:proofErr w:type="spellStart"/>
      <w:proofErr w:type="gramStart"/>
      <w:r w:rsidRPr="00932771">
        <w:rPr>
          <w:b/>
        </w:rPr>
        <w:t>Міський</w:t>
      </w:r>
      <w:proofErr w:type="spellEnd"/>
      <w:r w:rsidRPr="00932771">
        <w:rPr>
          <w:b/>
        </w:rPr>
        <w:t xml:space="preserve">  голова</w:t>
      </w:r>
      <w:proofErr w:type="gramEnd"/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  <w:t xml:space="preserve">          </w:t>
      </w:r>
      <w:r w:rsidRPr="00932771">
        <w:rPr>
          <w:b/>
        </w:rPr>
        <w:tab/>
      </w:r>
      <w:r w:rsidRPr="00932771">
        <w:rPr>
          <w:b/>
        </w:rPr>
        <w:tab/>
      </w:r>
      <w:r>
        <w:rPr>
          <w:b/>
        </w:rPr>
        <w:tab/>
      </w:r>
      <w:proofErr w:type="spellStart"/>
      <w:r w:rsidRPr="00932771">
        <w:rPr>
          <w:b/>
        </w:rPr>
        <w:t>А.П.Федорук</w:t>
      </w:r>
      <w:proofErr w:type="spellEnd"/>
    </w:p>
    <w:p w:rsidR="006419EC" w:rsidRPr="005A3B0F" w:rsidRDefault="006419EC" w:rsidP="006419EC">
      <w:pPr>
        <w:jc w:val="both"/>
        <w:rPr>
          <w:b/>
          <w:sz w:val="16"/>
          <w:szCs w:val="16"/>
        </w:rPr>
      </w:pPr>
    </w:p>
    <w:p w:rsidR="006419EC" w:rsidRPr="00932771" w:rsidRDefault="006419EC" w:rsidP="006419EC">
      <w:pPr>
        <w:jc w:val="both"/>
        <w:rPr>
          <w:b/>
          <w:bCs/>
          <w:color w:val="000000"/>
          <w:spacing w:val="1"/>
        </w:rPr>
      </w:pPr>
      <w:proofErr w:type="spellStart"/>
      <w:r w:rsidRPr="00932771">
        <w:rPr>
          <w:b/>
          <w:bCs/>
          <w:color w:val="000000"/>
          <w:spacing w:val="1"/>
          <w:lang w:val="uk-UA"/>
        </w:rPr>
        <w:t>В.о.к</w:t>
      </w:r>
      <w:r w:rsidRPr="00932771">
        <w:rPr>
          <w:b/>
          <w:bCs/>
          <w:color w:val="000000"/>
          <w:spacing w:val="1"/>
        </w:rPr>
        <w:t>еруюч</w:t>
      </w:r>
      <w:proofErr w:type="spellEnd"/>
      <w:r w:rsidRPr="00932771">
        <w:rPr>
          <w:b/>
          <w:bCs/>
          <w:color w:val="000000"/>
          <w:spacing w:val="1"/>
          <w:lang w:val="uk-UA"/>
        </w:rPr>
        <w:t>ого</w:t>
      </w:r>
      <w:r w:rsidRPr="00932771">
        <w:rPr>
          <w:b/>
          <w:bCs/>
          <w:color w:val="000000"/>
          <w:spacing w:val="1"/>
        </w:rPr>
        <w:t xml:space="preserve"> справами</w:t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  <w:lang w:val="uk-UA"/>
        </w:rPr>
        <w:t xml:space="preserve">Д.О. </w:t>
      </w:r>
      <w:proofErr w:type="spellStart"/>
      <w:r w:rsidRPr="00932771">
        <w:rPr>
          <w:b/>
          <w:bCs/>
          <w:color w:val="000000"/>
          <w:spacing w:val="1"/>
          <w:lang w:val="uk-UA"/>
        </w:rPr>
        <w:t>Гапченко</w:t>
      </w:r>
      <w:proofErr w:type="spellEnd"/>
    </w:p>
    <w:p w:rsidR="006419EC" w:rsidRPr="00932771" w:rsidRDefault="006419EC" w:rsidP="006419EC">
      <w:pPr>
        <w:jc w:val="both"/>
        <w:rPr>
          <w:b/>
          <w:lang w:val="uk-UA"/>
        </w:rPr>
      </w:pPr>
      <w:r w:rsidRPr="00932771">
        <w:rPr>
          <w:b/>
        </w:rPr>
        <w:t>ПОГОДЖЕНО:</w:t>
      </w:r>
    </w:p>
    <w:p w:rsidR="006419EC" w:rsidRPr="006419EC" w:rsidRDefault="006419EC" w:rsidP="006419EC">
      <w:pPr>
        <w:jc w:val="both"/>
        <w:rPr>
          <w:lang w:val="uk-UA"/>
        </w:rPr>
      </w:pPr>
      <w:r w:rsidRPr="006419EC">
        <w:rPr>
          <w:lang w:val="uk-UA"/>
        </w:rPr>
        <w:t xml:space="preserve">Завідувач юридичним відділом                   </w:t>
      </w:r>
      <w:r w:rsidRPr="006419EC">
        <w:rPr>
          <w:lang w:val="uk-UA"/>
        </w:rPr>
        <w:tab/>
      </w:r>
      <w:r w:rsidRPr="006419EC">
        <w:rPr>
          <w:lang w:val="uk-UA"/>
        </w:rPr>
        <w:tab/>
      </w:r>
      <w:r w:rsidRPr="006419EC">
        <w:rPr>
          <w:lang w:val="uk-UA"/>
        </w:rPr>
        <w:tab/>
      </w:r>
      <w:r w:rsidRPr="006419EC">
        <w:rPr>
          <w:lang w:val="uk-UA"/>
        </w:rPr>
        <w:tab/>
      </w:r>
      <w:r w:rsidRPr="006419EC">
        <w:rPr>
          <w:lang w:val="uk-UA"/>
        </w:rPr>
        <w:tab/>
      </w:r>
      <w:r w:rsidRPr="006419EC">
        <w:rPr>
          <w:lang w:val="uk-UA"/>
        </w:rPr>
        <w:t xml:space="preserve">Т.О. </w:t>
      </w:r>
      <w:proofErr w:type="spellStart"/>
      <w:r w:rsidRPr="006419EC">
        <w:rPr>
          <w:lang w:val="uk-UA"/>
        </w:rPr>
        <w:t>Шаправський</w:t>
      </w:r>
      <w:proofErr w:type="spellEnd"/>
    </w:p>
    <w:p w:rsidR="006419EC" w:rsidRPr="006419EC" w:rsidRDefault="006419EC" w:rsidP="006419EC">
      <w:pPr>
        <w:jc w:val="both"/>
        <w:rPr>
          <w:sz w:val="16"/>
          <w:szCs w:val="16"/>
          <w:lang w:val="uk-UA"/>
        </w:rPr>
      </w:pPr>
    </w:p>
    <w:p w:rsidR="006419EC" w:rsidRPr="00932771" w:rsidRDefault="006419EC" w:rsidP="006419EC">
      <w:pPr>
        <w:jc w:val="both"/>
      </w:pPr>
      <w:r w:rsidRPr="00932771">
        <w:t xml:space="preserve">Начальник </w:t>
      </w:r>
      <w:proofErr w:type="spellStart"/>
      <w:r w:rsidRPr="00932771">
        <w:t>фінансового</w:t>
      </w:r>
      <w:proofErr w:type="spellEnd"/>
      <w:r w:rsidRPr="00932771">
        <w:t xml:space="preserve"> </w:t>
      </w:r>
      <w:proofErr w:type="spellStart"/>
      <w:r w:rsidRPr="00932771">
        <w:t>управління</w:t>
      </w:r>
      <w:proofErr w:type="spellEnd"/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</w:r>
      <w:r>
        <w:tab/>
      </w:r>
      <w:proofErr w:type="spellStart"/>
      <w:r w:rsidRPr="00932771">
        <w:t>Т.А.Сімон</w:t>
      </w:r>
      <w:proofErr w:type="spellEnd"/>
    </w:p>
    <w:p w:rsidR="006419EC" w:rsidRPr="00932771" w:rsidRDefault="006419EC" w:rsidP="006419EC">
      <w:pPr>
        <w:jc w:val="both"/>
        <w:rPr>
          <w:b/>
        </w:rPr>
      </w:pPr>
      <w:r w:rsidRPr="00932771">
        <w:rPr>
          <w:b/>
        </w:rPr>
        <w:t>ПОДАННЯ:</w:t>
      </w:r>
    </w:p>
    <w:p w:rsidR="006419EC" w:rsidRPr="00932771" w:rsidRDefault="006419EC" w:rsidP="006419EC">
      <w:pPr>
        <w:jc w:val="both"/>
        <w:rPr>
          <w:lang w:val="uk-UA"/>
        </w:rPr>
      </w:pPr>
      <w:r w:rsidRPr="00932771">
        <w:t xml:space="preserve">Начальник відділу </w:t>
      </w:r>
      <w:proofErr w:type="spellStart"/>
      <w:r w:rsidRPr="00932771">
        <w:t>освіти</w:t>
      </w:r>
      <w:proofErr w:type="spellEnd"/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</w:r>
      <w:r>
        <w:tab/>
      </w:r>
      <w:bookmarkStart w:id="0" w:name="_GoBack"/>
      <w:bookmarkEnd w:id="0"/>
      <w:proofErr w:type="spellStart"/>
      <w:r w:rsidRPr="00932771">
        <w:t>О.І.Цимбал</w:t>
      </w:r>
      <w:proofErr w:type="spellEnd"/>
    </w:p>
    <w:p w:rsidR="00E23BE5" w:rsidRPr="006419EC" w:rsidRDefault="00E23BE5">
      <w:pPr>
        <w:rPr>
          <w:lang w:val="uk-UA"/>
        </w:rPr>
      </w:pPr>
    </w:p>
    <w:sectPr w:rsidR="00E23BE5" w:rsidRPr="006419EC" w:rsidSect="006419EC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D3"/>
    <w:rsid w:val="006419EC"/>
    <w:rsid w:val="00C957D3"/>
    <w:rsid w:val="00E2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9A5C3C"/>
  <w15:chartTrackingRefBased/>
  <w15:docId w15:val="{AA57A8C9-9657-4E77-9F35-4ACA1949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419E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419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19E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419E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419EC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2018-03-05T08:56:00Z</dcterms:created>
  <dcterms:modified xsi:type="dcterms:W3CDTF">2018-03-05T08:57:00Z</dcterms:modified>
</cp:coreProperties>
</file>